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05"/>
        <w:gridCol w:w="2693"/>
        <w:gridCol w:w="1779"/>
      </w:tblGrid>
      <w:tr w:rsidR="009440CE" w14:paraId="08EBF158" w14:textId="77777777" w:rsidTr="009B7C0C">
        <w:trPr>
          <w:jc w:val="center"/>
        </w:trPr>
        <w:tc>
          <w:tcPr>
            <w:tcW w:w="8945" w:type="dxa"/>
            <w:gridSpan w:val="4"/>
          </w:tcPr>
          <w:p w14:paraId="03EF285C" w14:textId="40E1CDFB" w:rsidR="009440CE" w:rsidRDefault="003C717C" w:rsidP="00B31419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A21016" wp14:editId="1AFFE674">
                  <wp:extent cx="4062391" cy="1452348"/>
                  <wp:effectExtent l="0" t="0" r="0" b="0"/>
                  <wp:docPr id="5" name="Рисунок 5" descr="C:\Users\sv\Documents\МГЛУ\Арктика\AS-emblem-eng-color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\Documents\МГЛУ\Арктика\AS-emblem-eng-color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53" cy="145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19" w14:paraId="5D872F5A" w14:textId="77777777" w:rsidTr="009B7C0C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5E967EFB" w14:textId="0BB776B3" w:rsidR="009440CE" w:rsidRDefault="003B7386" w:rsidP="0057513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68C379" wp14:editId="176BD4D8">
                  <wp:extent cx="1361872" cy="548740"/>
                  <wp:effectExtent l="0" t="0" r="0" b="3810"/>
                  <wp:docPr id="8" name="Рисунок 8" descr="C:\Users\sv\Documents\МГЛУ\Арктика\MSLU logo 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v\Documents\МГЛУ\Арктика\MSLU logo 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4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  <w:vAlign w:val="center"/>
          </w:tcPr>
          <w:p w14:paraId="4E923DFF" w14:textId="412E55CF" w:rsidR="009440CE" w:rsidRDefault="003B7386" w:rsidP="0057513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FD2E12" wp14:editId="505AF406">
                  <wp:extent cx="1284948" cy="457200"/>
                  <wp:effectExtent l="0" t="0" r="0" b="0"/>
                  <wp:docPr id="9" name="Рисунок 9" descr="C:\Users\sv\Documents\МГЛУ\Арктика\IJaz 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v\Documents\МГЛУ\Арктика\IJaz 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87" cy="45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5B613F2B" w14:textId="67FB4B48" w:rsidR="009440CE" w:rsidRDefault="003B7386" w:rsidP="0057513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C3B9A1" wp14:editId="1A14CDDA">
                  <wp:extent cx="1552722" cy="405172"/>
                  <wp:effectExtent l="0" t="0" r="0" b="0"/>
                  <wp:docPr id="10" name="Рисунок 10" descr="C:\Users\sv\Documents\МГЛУ\Арктика\IWH logo 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v\Documents\МГЛУ\Арктика\IWH logo 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33" cy="40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tcMar>
              <w:left w:w="28" w:type="dxa"/>
              <w:right w:w="28" w:type="dxa"/>
            </w:tcMar>
            <w:vAlign w:val="center"/>
          </w:tcPr>
          <w:p w14:paraId="3CC1452A" w14:textId="0BB0814C" w:rsidR="009440CE" w:rsidRDefault="00D669A5" w:rsidP="0057513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467388" wp14:editId="077239B3">
                  <wp:extent cx="1062146" cy="477404"/>
                  <wp:effectExtent l="0" t="0" r="5080" b="0"/>
                  <wp:docPr id="3" name="Рисунок 3" descr="C:\Users\sv\Documents\МГЛУ\Арктика\Ин-т перевода logo 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\Documents\МГЛУ\Арктика\Ин-т перевода logo 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99" cy="4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93078" w14:textId="73F73C40" w:rsidR="003D173D" w:rsidRDefault="003D173D" w:rsidP="003D173D"/>
    <w:p w14:paraId="35551F12" w14:textId="6048C03D" w:rsidR="003D173D" w:rsidRPr="00B94B1C" w:rsidRDefault="009B7C0C" w:rsidP="009B7C0C">
      <w:pPr>
        <w:spacing w:after="80"/>
        <w:jc w:val="center"/>
        <w:rPr>
          <w:rFonts w:ascii="Times New Roman" w:eastAsia="Times New Roman" w:hAnsi="Times New Roman" w:cs="Times New Roman"/>
          <w:b/>
          <w:smallCaps/>
          <w:kern w:val="28"/>
          <w:sz w:val="32"/>
          <w:szCs w:val="32"/>
          <w:lang w:val="en-US"/>
        </w:rPr>
      </w:pPr>
      <w:r w:rsidRPr="005F2BF1">
        <w:rPr>
          <w:rFonts w:ascii="Times New Roman" w:eastAsia="Times New Roman" w:hAnsi="Times New Roman" w:cs="Times New Roman"/>
          <w:b/>
          <w:smallCaps/>
          <w:sz w:val="28"/>
          <w:szCs w:val="28"/>
          <w:lang w:val="en-GB"/>
        </w:rPr>
        <w:t>International Conference</w:t>
      </w:r>
    </w:p>
    <w:p w14:paraId="1D95C737" w14:textId="5C874413" w:rsidR="003D173D" w:rsidRPr="009B7C0C" w:rsidRDefault="009B7C0C" w:rsidP="009B7C0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5F2BF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THE ARCTIC: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DEVELOPMENTS FROM THE PERSPECTIVE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br/>
        <w:t>OF THE HUMANITIES</w:t>
      </w:r>
    </w:p>
    <w:p w14:paraId="16083C02" w14:textId="6A13E2C4" w:rsidR="00DA3BCF" w:rsidRPr="003527C8" w:rsidRDefault="003527C8" w:rsidP="003527C8">
      <w:pPr>
        <w:spacing w:after="180" w:line="100" w:lineRule="atLeast"/>
        <w:jc w:val="center"/>
        <w:rPr>
          <w:rFonts w:ascii="Times New Roman" w:eastAsia="Helvetica" w:hAnsi="Times New Roman" w:cs="Times New Roman"/>
          <w:b/>
          <w:color w:val="000000"/>
          <w:sz w:val="32"/>
          <w:szCs w:val="28"/>
          <w:lang w:val="en-US"/>
        </w:rPr>
      </w:pPr>
      <w:r>
        <w:rPr>
          <w:rFonts w:ascii="Times New Roman" w:eastAsia="Helvetica" w:hAnsi="Times New Roman" w:cs="Times New Roman"/>
          <w:b/>
          <w:color w:val="000000"/>
          <w:sz w:val="32"/>
          <w:szCs w:val="28"/>
          <w:lang w:val="en-US"/>
        </w:rPr>
        <w:t>Dear colleagues,</w:t>
      </w:r>
    </w:p>
    <w:p w14:paraId="137FCF6A" w14:textId="48951AC5" w:rsidR="00C25E34" w:rsidRPr="005F2BF1" w:rsidRDefault="003527C8" w:rsidP="009232F7">
      <w:pPr>
        <w:spacing w:after="36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>Moscow State Linguistic University, in conjunction with</w:t>
      </w:r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br/>
        <w:t xml:space="preserve">the Institute of Linguistics and the Institute of World History </w:t>
      </w:r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br/>
        <w:t>of the Russian Academy of Sciences, and the Institute for Literary Translation</w:t>
      </w:r>
      <w:r w:rsidR="00DA3BCF" w:rsidRPr="003527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25E34">
        <w:rPr>
          <w:rFonts w:ascii="Times New Roman" w:eastAsia="Times New Roman" w:hAnsi="Times New Roman" w:cs="Times New Roman"/>
          <w:sz w:val="28"/>
          <w:szCs w:val="28"/>
          <w:lang w:val="en-US"/>
        </w:rPr>
        <w:t>invite</w:t>
      </w:r>
      <w:r w:rsidR="00804C3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25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to a</w:t>
      </w:r>
      <w:r w:rsidR="00804C3B">
        <w:rPr>
          <w:rFonts w:ascii="Times New Roman" w:eastAsia="Times New Roman" w:hAnsi="Times New Roman" w:cs="Times New Roman"/>
          <w:sz w:val="28"/>
          <w:szCs w:val="28"/>
          <w:lang w:val="en-US"/>
        </w:rPr>
        <w:t>ttend the</w:t>
      </w:r>
      <w:r w:rsidR="00C25E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25E34" w:rsidRPr="00C25E34">
        <w:rPr>
          <w:rFonts w:ascii="Times New Roman" w:eastAsia="Times New Roman" w:hAnsi="Times New Roman" w:cs="Times New Roman"/>
          <w:sz w:val="28"/>
          <w:szCs w:val="28"/>
          <w:lang w:val="en-GB"/>
        </w:rPr>
        <w:t>international conference</w:t>
      </w:r>
      <w:r w:rsidR="00804C3B">
        <w:rPr>
          <w:rFonts w:ascii="Times New Roman" w:eastAsia="Times New Roman" w:hAnsi="Times New Roman" w:cs="Times New Roman"/>
          <w:sz w:val="28"/>
          <w:szCs w:val="28"/>
          <w:lang w:val="en-GB"/>
        </w:rPr>
        <w:t>:</w:t>
      </w:r>
      <w:r w:rsidR="00C25E34" w:rsidRPr="00C25E3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C25E34">
        <w:rPr>
          <w:rFonts w:ascii="Times New Roman" w:eastAsia="Times New Roman" w:hAnsi="Times New Roman" w:cs="Times New Roman"/>
          <w:sz w:val="28"/>
          <w:szCs w:val="28"/>
          <w:lang w:val="en-GB"/>
        </w:rPr>
        <w:br/>
      </w:r>
      <w:r w:rsidR="00C25E34" w:rsidRPr="00C25E3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“The Arctic: Developments from the Perspective of the Humanities”,</w:t>
      </w:r>
      <w:r w:rsidR="00C25E3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br/>
      </w:r>
      <w:r w:rsidR="00C25E34" w:rsidRPr="00C25E34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to be held</w:t>
      </w:r>
      <w:r w:rsidR="00C25E34" w:rsidRPr="00C25E3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in Moscow on the 15</w:t>
      </w:r>
      <w:r w:rsidR="00C25E34" w:rsidRPr="00C25E3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C25E34" w:rsidRPr="00C25E3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-16</w:t>
      </w:r>
      <w:r w:rsidR="00C25E34" w:rsidRPr="00C25E3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C25E34" w:rsidRPr="00C25E3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of February, 2022</w:t>
      </w:r>
      <w:r w:rsidR="00C25E34" w:rsidRPr="00C25E3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C25E34">
        <w:rPr>
          <w:rFonts w:ascii="Times New Roman" w:eastAsia="Times New Roman" w:hAnsi="Times New Roman" w:cs="Times New Roman"/>
          <w:sz w:val="28"/>
          <w:szCs w:val="28"/>
          <w:lang w:val="en-GB"/>
        </w:rPr>
        <w:br/>
        <w:t>w</w:t>
      </w:r>
      <w:r w:rsidR="00C25E34"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ithin the framework of Russia’s </w:t>
      </w:r>
      <w:r w:rsidR="00C25E34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="00C25E34"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>hairmanship</w:t>
      </w:r>
      <w:r w:rsidR="00C25E3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of</w:t>
      </w:r>
      <w:r w:rsidR="00C25E34"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the Arctic Council</w:t>
      </w:r>
      <w:r w:rsidR="00C25E34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0592EA66" w14:textId="24C1BE8E" w:rsidR="0039459D" w:rsidRPr="00C25E34" w:rsidRDefault="00C25E34" w:rsidP="00C25E34">
      <w:pPr>
        <w:spacing w:after="80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>The conference is expected to cover a broad range of subjects related to humanities and social science research of the Arctic and the Far North, including:</w:t>
      </w:r>
    </w:p>
    <w:p w14:paraId="6EA2FBD5" w14:textId="77777777" w:rsidR="00C25E34" w:rsidRPr="005F2BF1" w:rsidRDefault="00C25E34" w:rsidP="00BD73F2">
      <w:pPr>
        <w:numPr>
          <w:ilvl w:val="0"/>
          <w:numId w:val="3"/>
        </w:numPr>
        <w:suppressAutoHyphens w:val="0"/>
        <w:spacing w:after="8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>research and description of the languages of the Arctic region;</w:t>
      </w:r>
    </w:p>
    <w:p w14:paraId="7DA4193B" w14:textId="77777777" w:rsidR="00C25E34" w:rsidRPr="005F2BF1" w:rsidRDefault="00C25E34" w:rsidP="00BD73F2">
      <w:pPr>
        <w:numPr>
          <w:ilvl w:val="0"/>
          <w:numId w:val="3"/>
        </w:numPr>
        <w:suppressAutoHyphens w:val="0"/>
        <w:spacing w:after="8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>problems and perspectives of preserving the languages of the Arctic region;</w:t>
      </w:r>
    </w:p>
    <w:p w14:paraId="7036F0AB" w14:textId="7EE6029E" w:rsidR="0039459D" w:rsidRPr="00BD73F2" w:rsidRDefault="00BD73F2" w:rsidP="00BD73F2">
      <w:pPr>
        <w:numPr>
          <w:ilvl w:val="0"/>
          <w:numId w:val="3"/>
        </w:numPr>
        <w:suppressAutoHyphens w:val="0"/>
        <w:spacing w:after="8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 study and preservation of the linguistic and cultural heritage of indigenous peoples</w:t>
      </w:r>
      <w:r w:rsidR="0039459D" w:rsidRPr="00BD73F2">
        <w:rPr>
          <w:rFonts w:ascii="Times New Roman" w:eastAsia="Times New Roman" w:hAnsi="Times New Roman" w:cs="Times New Roman"/>
          <w:sz w:val="28"/>
          <w:szCs w:val="28"/>
          <w:lang w:val="en-GB"/>
        </w:rPr>
        <w:t>;</w:t>
      </w:r>
    </w:p>
    <w:p w14:paraId="460F5E9D" w14:textId="38B93BA1" w:rsidR="0039459D" w:rsidRPr="00BD73F2" w:rsidRDefault="00BD73F2" w:rsidP="00BD73F2">
      <w:pPr>
        <w:numPr>
          <w:ilvl w:val="0"/>
          <w:numId w:val="3"/>
        </w:numPr>
        <w:suppressAutoHyphens w:val="0"/>
        <w:spacing w:after="8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language and cultural policy in the Arctic and Sub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-A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rctic regions</w:t>
      </w:r>
      <w:r w:rsidR="0039459D"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;</w:t>
      </w:r>
    </w:p>
    <w:p w14:paraId="6A0132CE" w14:textId="77777777" w:rsidR="00C84206" w:rsidRDefault="00BD73F2" w:rsidP="00C84206">
      <w:pPr>
        <w:numPr>
          <w:ilvl w:val="0"/>
          <w:numId w:val="3"/>
        </w:numPr>
        <w:suppressAutoHyphens w:val="0"/>
        <w:spacing w:after="8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>the art and folklore of indigenous peoples of the North</w:t>
      </w:r>
      <w:r w:rsidR="0039459D" w:rsidRPr="00BD73F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D076F6C" w14:textId="4B070B36" w:rsidR="0039459D" w:rsidRPr="00C84206" w:rsidRDefault="00C84206" w:rsidP="00C84206">
      <w:pPr>
        <w:numPr>
          <w:ilvl w:val="0"/>
          <w:numId w:val="3"/>
        </w:numPr>
        <w:suppressAutoHyphens w:val="0"/>
        <w:spacing w:after="8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C8420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 socio-biology and socio-psychology of human populations in circumpolar regions</w:t>
      </w:r>
      <w:r w:rsidR="0039459D" w:rsidRPr="00C8420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;</w:t>
      </w:r>
    </w:p>
    <w:p w14:paraId="014A5E53" w14:textId="514AF1D7" w:rsidR="0039459D" w:rsidRPr="00BD73F2" w:rsidRDefault="00BD73F2" w:rsidP="00BD73F2">
      <w:pPr>
        <w:numPr>
          <w:ilvl w:val="0"/>
          <w:numId w:val="3"/>
        </w:numPr>
        <w:suppressAutoHyphens w:val="0"/>
        <w:spacing w:after="8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ethnocultural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processes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in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context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of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current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social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change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interrelation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of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traditional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culture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and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global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processes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in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modern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world</w:t>
      </w:r>
      <w:r w:rsidR="0039459D"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2F9A829F" w14:textId="77777777" w:rsidR="00BD73F2" w:rsidRPr="005F2BF1" w:rsidRDefault="00BD73F2" w:rsidP="00BD73F2">
      <w:pPr>
        <w:numPr>
          <w:ilvl w:val="0"/>
          <w:numId w:val="3"/>
        </w:numPr>
        <w:suppressAutoHyphens w:val="0"/>
        <w:spacing w:after="8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lastRenderedPageBreak/>
        <w:t>the history of Arctic exploration, the history of intercultural communication in the region;</w:t>
      </w:r>
    </w:p>
    <w:p w14:paraId="5591E607" w14:textId="77777777" w:rsidR="00BD73F2" w:rsidRPr="005F2BF1" w:rsidRDefault="00BD73F2" w:rsidP="008F6009">
      <w:pPr>
        <w:numPr>
          <w:ilvl w:val="0"/>
          <w:numId w:val="3"/>
        </w:numPr>
        <w:suppressAutoHyphens w:val="0"/>
        <w:spacing w:after="8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 development of human capital in the Arctic region;</w:t>
      </w:r>
    </w:p>
    <w:p w14:paraId="55A27D59" w14:textId="3763D3DB" w:rsidR="00BD73F2" w:rsidRPr="00BD73F2" w:rsidRDefault="00BD73F2" w:rsidP="008F6009">
      <w:pPr>
        <w:numPr>
          <w:ilvl w:val="0"/>
          <w:numId w:val="3"/>
        </w:numPr>
        <w:suppressAutoHyphens w:val="0"/>
        <w:spacing w:before="120" w:after="8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development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of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ecological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tourism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in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</w:t>
      </w:r>
      <w:r w:rsidRPr="00BD73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Arctic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14:paraId="73707ED5" w14:textId="1B30DE39" w:rsidR="00012B0D" w:rsidRPr="008F6009" w:rsidRDefault="008F6009" w:rsidP="00494BC8">
      <w:pPr>
        <w:pBdr>
          <w:top w:val="nil"/>
          <w:left w:val="nil"/>
          <w:bottom w:val="nil"/>
          <w:right w:val="nil"/>
          <w:between w:val="nil"/>
        </w:pBdr>
        <w:spacing w:before="180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 list of subjects for discussion is not final, and the Organi</w:t>
      </w:r>
      <w:r w:rsidR="00804C3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ing Committee will be grateful for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any further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suggestions</w:t>
      </w:r>
      <w:r w:rsidR="00593D36" w:rsidRPr="008F60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2051DCEB" w14:textId="49740BDF" w:rsidR="00B8105B" w:rsidRPr="004E7CE0" w:rsidRDefault="004E7CE0" w:rsidP="004E7CE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</w:pPr>
      <w:r w:rsidRPr="00D02234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The working languages at the Conference are Russian and English</w:t>
      </w:r>
      <w:r w:rsidR="006C6F23" w:rsidRPr="004E7CE0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.</w:t>
      </w:r>
    </w:p>
    <w:p w14:paraId="3D1B2CC4" w14:textId="2E6C254E" w:rsidR="00837B59" w:rsidRPr="00B94B1C" w:rsidRDefault="00804C3B" w:rsidP="009232F7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P</w:t>
      </w:r>
      <w:r w:rsidR="00837B59" w:rsidRPr="00D02234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articipants who cannot attend the Conference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will be able to give their presentations</w:t>
      </w:r>
      <w:r w:rsidR="00837B59" w:rsidRPr="00D02234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via </w:t>
      </w:r>
      <w:r w:rsidR="00012B0D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Zoom</w:t>
      </w:r>
      <w:r w:rsidR="00342116" w:rsidRPr="00837B59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.</w:t>
      </w:r>
    </w:p>
    <w:p w14:paraId="0BFD54C4" w14:textId="7D6983DF" w:rsidR="00B8105B" w:rsidRPr="00837B59" w:rsidRDefault="00837B59" w:rsidP="009232F7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</w:pPr>
      <w:r w:rsidRPr="00D02234">
        <w:rPr>
          <w:rFonts w:ascii="Times New Roman" w:eastAsia="Helvetica" w:hAnsi="Times New Roman" w:cs="Times New Roman"/>
          <w:b/>
          <w:color w:val="000000"/>
          <w:sz w:val="28"/>
          <w:szCs w:val="28"/>
          <w:lang w:val="en-GB"/>
        </w:rPr>
        <w:t xml:space="preserve">The Conference starts at 10 a.m. on </w:t>
      </w:r>
      <w:r w:rsidRPr="00C25E3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15</w:t>
      </w:r>
      <w:r w:rsidRPr="00C25E3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C25E3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of February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, 2022</w:t>
      </w:r>
      <w:r w:rsidRPr="00D02234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, with registration beginning an hour earlier, at 9 a.m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.</w:t>
      </w:r>
    </w:p>
    <w:p w14:paraId="247FD321" w14:textId="05DFF8B5" w:rsidR="00754B51" w:rsidRPr="00091C7F" w:rsidRDefault="00091C7F" w:rsidP="009232F7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</w:pPr>
      <w:r w:rsidRPr="002646AA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Presentations at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the </w:t>
      </w:r>
      <w:r w:rsidRPr="002646AA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plenary session should not exceed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val="en-GB"/>
        </w:rPr>
        <w:t xml:space="preserve"> 20 minutes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, and the time limit for all other </w:t>
      </w:r>
      <w:r w:rsidR="00804C3B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presentations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is </w:t>
      </w:r>
      <w:r w:rsidRPr="003A28D1">
        <w:rPr>
          <w:rFonts w:ascii="Times New Roman" w:eastAsia="Helvetica" w:hAnsi="Times New Roman" w:cs="Times New Roman"/>
          <w:b/>
          <w:color w:val="000000"/>
          <w:sz w:val="28"/>
          <w:szCs w:val="28"/>
          <w:lang w:val="en-GB"/>
        </w:rPr>
        <w:t>10 minutes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val="en-GB"/>
        </w:rPr>
        <w:t>.</w:t>
      </w:r>
    </w:p>
    <w:p w14:paraId="37A3A353" w14:textId="7C54E349" w:rsidR="00204FCA" w:rsidRPr="005F2BF1" w:rsidRDefault="00204FCA" w:rsidP="009232F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The </w:t>
      </w:r>
      <w:r w:rsidRPr="00204FCA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Organi</w:t>
      </w:r>
      <w:r w:rsidR="00804C3B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s</w:t>
      </w:r>
      <w:r w:rsidRPr="00204FCA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ing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Committee invites all those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who wish to take part in the Conference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to submit their applications (see the form below) </w:t>
      </w:r>
      <w:r w:rsidR="00F05BF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and abstracts, in an attached file, </w:t>
      </w:r>
      <w:r w:rsidRPr="0092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not later than</w:t>
      </w:r>
      <w:r w:rsidR="00F05BF0" w:rsidRPr="0092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 w:rsidRPr="0092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the 15</w:t>
      </w:r>
      <w:r w:rsidRPr="0092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92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of November,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to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arctic@linguanet.ru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Please make sure you fill in all the fields</w:t>
      </w:r>
      <w:r w:rsidR="00F05BF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in the application form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14:paraId="530A49FF" w14:textId="124D60A3" w:rsidR="00F05BF0" w:rsidRDefault="00F05BF0" w:rsidP="009232F7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We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hope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to </w:t>
      </w:r>
      <w:r w:rsidRPr="009232F7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receive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your </w:t>
      </w:r>
      <w:r w:rsidRPr="00F05BF0">
        <w:rPr>
          <w:rFonts w:ascii="Times New Roman" w:eastAsia="Helvetica" w:hAnsi="Times New Roman" w:cs="Times New Roman"/>
          <w:bCs/>
          <w:color w:val="000000"/>
          <w:sz w:val="28"/>
          <w:szCs w:val="28"/>
          <w:lang w:val="en-US"/>
        </w:rPr>
        <w:t>abstracts</w:t>
      </w:r>
      <w:r w:rsidRPr="00442F8A">
        <w:rPr>
          <w:rFonts w:ascii="Times New Roman" w:eastAsia="Helvetica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05BF0">
        <w:rPr>
          <w:rFonts w:ascii="Times New Roman" w:eastAsia="Helvetica" w:hAnsi="Times New Roman" w:cs="Times New Roman"/>
          <w:bCs/>
          <w:color w:val="000000"/>
          <w:sz w:val="28"/>
          <w:szCs w:val="28"/>
          <w:lang w:val="en-US"/>
        </w:rPr>
        <w:t>in time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val="en-US"/>
        </w:rPr>
        <w:t>,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as we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are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planning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to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publish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them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 w:rsidR="00804C3B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online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 w:rsidR="00804C3B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at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the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Russian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Scientific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Electronic</w:t>
      </w:r>
      <w:r w:rsidRPr="00A93F2D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Library website at elibrary.ru before the </w:t>
      </w:r>
      <w:r w:rsidRPr="000E3E07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Conference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starts.</w:t>
      </w:r>
    </w:p>
    <w:p w14:paraId="5A10B2D4" w14:textId="5DD30449" w:rsidR="00B8105B" w:rsidRPr="00091C7F" w:rsidRDefault="00091C7F" w:rsidP="009232F7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firstLine="567"/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R</w:t>
      </w:r>
      <w:r w:rsidRPr="00D02234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eports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234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selected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234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by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234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the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234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Programme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02234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Committee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will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be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published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in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a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special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issue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of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MSLU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’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s</w:t>
      </w:r>
      <w:r w:rsidRPr="00091C7F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journal.</w:t>
      </w:r>
    </w:p>
    <w:p w14:paraId="4E674B9A" w14:textId="1EC0F7DB" w:rsidR="00012B0D" w:rsidRPr="00494BC8" w:rsidRDefault="00494BC8" w:rsidP="009232F7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firstLine="567"/>
        <w:rPr>
          <w:lang w:val="en-US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You</w:t>
      </w:r>
      <w:r w:rsidRPr="00494BC8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can</w:t>
      </w:r>
      <w:r w:rsidRPr="00494BC8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find</w:t>
      </w:r>
      <w:r w:rsidRPr="00494BC8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more</w:t>
      </w:r>
      <w:r w:rsidRPr="00494BC8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232F7">
        <w:rPr>
          <w:rFonts w:ascii="Times New Roman" w:eastAsia="Helvetica" w:hAnsi="Times New Roman" w:cs="Times New Roman"/>
          <w:color w:val="000000"/>
          <w:sz w:val="28"/>
          <w:szCs w:val="28"/>
          <w:lang w:val="en-GB"/>
        </w:rPr>
        <w:t>information</w:t>
      </w:r>
      <w:r w:rsidRPr="00494BC8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about</w:t>
      </w:r>
      <w:r w:rsidRPr="00494BC8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the</w:t>
      </w:r>
      <w:r w:rsidRPr="00494BC8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Conference</w:t>
      </w:r>
      <w:r w:rsidRPr="00494BC8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>at its website at</w:t>
      </w:r>
      <w:r w:rsidR="00012B0D" w:rsidRPr="00494BC8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  <w:r w:rsidR="00012B0D" w:rsidRPr="00494BC8">
        <w:rPr>
          <w:rFonts w:ascii="Times New Roman" w:eastAsia="Helvetica" w:hAnsi="Times New Roman" w:cs="Times New Roman"/>
          <w:sz w:val="28"/>
          <w:szCs w:val="28"/>
          <w:lang w:val="en-US"/>
        </w:rPr>
        <w:t>https://arctic.linguanet.ru</w:t>
      </w:r>
      <w:r w:rsidR="00012B0D" w:rsidRPr="00494BC8"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9ED2093" w14:textId="3D811466" w:rsidR="00494BC8" w:rsidRPr="005F2BF1" w:rsidRDefault="00494BC8" w:rsidP="00832230">
      <w:pPr>
        <w:spacing w:before="120" w:after="4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The Organi</w:t>
      </w:r>
      <w:r w:rsidR="0080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s</w:t>
      </w:r>
      <w:r w:rsidRPr="005F2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ing Committee’s contact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 xml:space="preserve"> details are as follows</w:t>
      </w:r>
      <w:r w:rsidRPr="005F2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:</w:t>
      </w:r>
    </w:p>
    <w:p w14:paraId="39076BBD" w14:textId="087163B1" w:rsidR="00494BC8" w:rsidRPr="005F2BF1" w:rsidRDefault="00494BC8" w:rsidP="00494BC8">
      <w:pPr>
        <w:spacing w:after="40"/>
        <w:ind w:left="567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Anastasia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Skachkova</w:t>
      </w:r>
      <w:proofErr w:type="spellEnd"/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>, lecturer at the Department of Scandinavian Languages, Dutch and Finnish of Moscow State Linguistic University;</w:t>
      </w:r>
    </w:p>
    <w:p w14:paraId="6CBCFE4F" w14:textId="693E3A12" w:rsidR="00494BC8" w:rsidRPr="005F2BF1" w:rsidRDefault="00494BC8" w:rsidP="00832230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phone number: </w:t>
      </w:r>
      <w:r w:rsidRPr="005F2BF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GB"/>
        </w:rPr>
        <w:t>+</w:t>
      </w:r>
      <w:r w:rsidRPr="006E12B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highlight w:val="white"/>
          <w:lang w:val="en-US" w:eastAsia="ru-RU"/>
        </w:rPr>
        <w:t>7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highlight w:val="white"/>
          <w:lang w:val="en-US" w:eastAsia="ru-RU"/>
        </w:rPr>
        <w:t> </w:t>
      </w:r>
      <w:r w:rsidRPr="006E12B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highlight w:val="white"/>
          <w:lang w:val="en-US" w:eastAsia="ru-RU"/>
        </w:rPr>
        <w:t>925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-US" w:eastAsia="ru-RU"/>
        </w:rPr>
        <w:t> </w:t>
      </w:r>
      <w:r w:rsidRPr="006E12B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en-US" w:eastAsia="ru-RU"/>
        </w:rPr>
        <w:t>9144731</w:t>
      </w:r>
    </w:p>
    <w:p w14:paraId="297515EF" w14:textId="77777777" w:rsidR="00494BC8" w:rsidRPr="005F2BF1" w:rsidRDefault="00494BC8" w:rsidP="00832230">
      <w:pPr>
        <w:spacing w:after="60"/>
        <w:ind w:left="567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>e-mail: arctic@linguanet.ru</w:t>
      </w:r>
    </w:p>
    <w:p w14:paraId="0BD747C5" w14:textId="54A85143" w:rsidR="00494BC8" w:rsidRPr="005F2BF1" w:rsidRDefault="00494BC8" w:rsidP="00832230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5F2BF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Evgenia</w:t>
      </w:r>
      <w:proofErr w:type="spellEnd"/>
      <w:r w:rsidRPr="005F2BF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5F2BF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Voroby</w:t>
      </w:r>
      <w:proofErr w:type="spellEnd"/>
      <w:r w:rsidR="00B94B1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Start"/>
      <w:r w:rsidRPr="005F2BF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va</w:t>
      </w:r>
      <w:proofErr w:type="spellEnd"/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>, head of the Department of Scandinavian Languages, Dutch and Finnish of Moscow State Linguistic University;</w:t>
      </w:r>
    </w:p>
    <w:p w14:paraId="5CE91127" w14:textId="77777777" w:rsidR="00494BC8" w:rsidRPr="005F2BF1" w:rsidRDefault="00494BC8" w:rsidP="00832230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F2BF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phone number: </w:t>
      </w:r>
      <w:r w:rsidRPr="005F2BF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en-GB"/>
        </w:rPr>
        <w:t>+7 985 1304643</w:t>
      </w:r>
    </w:p>
    <w:p w14:paraId="78226A8C" w14:textId="77777777" w:rsidR="009232F7" w:rsidRDefault="00494BC8" w:rsidP="00832230">
      <w:pPr>
        <w:spacing w:after="120"/>
        <w:ind w:left="567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E3E07">
        <w:rPr>
          <w:rFonts w:ascii="Times New Roman" w:eastAsia="Times New Roman" w:hAnsi="Times New Roman" w:cs="Times New Roman"/>
          <w:sz w:val="28"/>
          <w:szCs w:val="28"/>
          <w:lang w:val="it-IT"/>
        </w:rPr>
        <w:t>e-mail: scandinavian@linguanet.ru</w:t>
      </w:r>
    </w:p>
    <w:p w14:paraId="43D772B0" w14:textId="035681B5" w:rsidR="007F2B71" w:rsidRPr="00B94B1C" w:rsidRDefault="007422FA" w:rsidP="00B94B1C">
      <w:pPr>
        <w:pBdr>
          <w:top w:val="nil"/>
          <w:left w:val="nil"/>
          <w:bottom w:val="nil"/>
          <w:right w:val="nil"/>
          <w:between w:val="nil"/>
        </w:pBdr>
        <w:spacing w:before="80" w:after="0"/>
        <w:rPr>
          <w:rFonts w:ascii="Times New Roman" w:eastAsia="Helvetica" w:hAnsi="Times New Roman" w:cs="Times New Roman"/>
          <w:color w:val="000000"/>
          <w:sz w:val="24"/>
          <w:szCs w:val="24"/>
          <w:lang w:val="en-US"/>
        </w:rPr>
      </w:pPr>
      <w:r w:rsidRPr="00832230">
        <w:rPr>
          <w:rFonts w:ascii="Times New Roman" w:eastAsia="Helvetica" w:hAnsi="Times New Roman" w:cs="Times New Roman"/>
          <w:color w:val="000000"/>
          <w:sz w:val="24"/>
          <w:szCs w:val="24"/>
          <w:lang w:val="en-US"/>
        </w:rPr>
        <w:br w:type="page"/>
      </w:r>
    </w:p>
    <w:p w14:paraId="3B57AE7E" w14:textId="77777777" w:rsidR="007F2B71" w:rsidRPr="00832230" w:rsidRDefault="007F2B71">
      <w:pPr>
        <w:spacing w:after="0" w:line="100" w:lineRule="atLeast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DCDE879" w14:textId="77777777" w:rsidR="007F2B71" w:rsidRPr="00832230" w:rsidRDefault="007F2B71">
      <w:pPr>
        <w:spacing w:after="0" w:line="100" w:lineRule="atLeast"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BE0435C" w14:textId="154C5FF2" w:rsidR="00832230" w:rsidRPr="002F5E43" w:rsidRDefault="00832230" w:rsidP="008322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APPLICATION</w:t>
      </w:r>
      <w:r w:rsidRPr="005F2BF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 take part in</w:t>
      </w:r>
      <w:r w:rsidRPr="002F5E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the</w:t>
      </w:r>
      <w:r w:rsidRPr="002F5E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conference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The</w:t>
      </w:r>
      <w:r w:rsidRPr="002F5E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Arctic</w:t>
      </w:r>
      <w:r w:rsidRPr="002F5E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Developments from the Perspective of the Humanities”</w:t>
      </w:r>
    </w:p>
    <w:p w14:paraId="1E8703C7" w14:textId="510DB056" w:rsidR="00B8105B" w:rsidRDefault="00B8105B">
      <w:pPr>
        <w:spacing w:after="0" w:line="100" w:lineRule="atLeast"/>
        <w:rPr>
          <w:rFonts w:ascii="Times New Roman" w:eastAsia="Helvetica" w:hAnsi="Times New Roman" w:cs="Times New Roman"/>
          <w:color w:val="000000"/>
          <w:sz w:val="24"/>
          <w:szCs w:val="24"/>
          <w:lang w:val="en-US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777"/>
      </w:tblGrid>
      <w:tr w:rsidR="00D1574F" w:rsidRPr="002F5E43" w14:paraId="7511D64F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  <w:vAlign w:val="center"/>
          </w:tcPr>
          <w:p w14:paraId="79FDEBE0" w14:textId="77777777" w:rsidR="00D1574F" w:rsidRPr="00A7073E" w:rsidRDefault="00D1574F" w:rsidP="00875142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</w:rPr>
            </w:pPr>
            <w:r w:rsidRPr="00A7073E">
              <w:rPr>
                <w:rFonts w:ascii="Times New Roman" w:eastAsia="Times New Roman" w:hAnsi="Times New Roman" w:cs="Times New Roman"/>
                <w:lang w:val="en-GB"/>
              </w:rPr>
              <w:t>First</w:t>
            </w:r>
            <w:r w:rsidRPr="00A7073E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73E">
              <w:rPr>
                <w:rFonts w:ascii="Times New Roman" w:eastAsia="Times New Roman" w:hAnsi="Times New Roman" w:cs="Times New Roman"/>
                <w:lang w:val="en-GB"/>
              </w:rPr>
              <w:t>name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  <w:vAlign w:val="center"/>
          </w:tcPr>
          <w:p w14:paraId="1D4EDA1A" w14:textId="77777777" w:rsidR="00D1574F" w:rsidRPr="002F5E43" w:rsidRDefault="00D1574F" w:rsidP="00875142">
            <w:pPr>
              <w:spacing w:before="6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D1574F" w:rsidRPr="002F5E43" w14:paraId="4BE7F0C5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  <w:vAlign w:val="center"/>
          </w:tcPr>
          <w:p w14:paraId="48577DC0" w14:textId="77777777" w:rsidR="00D1574F" w:rsidRPr="00A7073E" w:rsidRDefault="00D1574F" w:rsidP="00875142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7073E">
              <w:rPr>
                <w:rFonts w:ascii="Times New Roman" w:eastAsia="Times New Roman" w:hAnsi="Times New Roman" w:cs="Times New Roman"/>
                <w:lang w:val="en-US"/>
              </w:rPr>
              <w:t>Last name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  <w:vAlign w:val="center"/>
          </w:tcPr>
          <w:p w14:paraId="5F7FFBB3" w14:textId="77777777" w:rsidR="00D1574F" w:rsidRPr="002F5E43" w:rsidRDefault="00D1574F" w:rsidP="00875142">
            <w:pPr>
              <w:spacing w:before="6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D1574F" w:rsidRPr="002F5E43" w14:paraId="2D9F5F82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  <w:vAlign w:val="center"/>
          </w:tcPr>
          <w:p w14:paraId="1C0CA13E" w14:textId="77777777" w:rsidR="00D1574F" w:rsidRPr="00A7073E" w:rsidRDefault="00D1574F" w:rsidP="00875142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7073E">
              <w:rPr>
                <w:rFonts w:ascii="Times New Roman" w:eastAsia="Times New Roman" w:hAnsi="Times New Roman" w:cs="Times New Roman"/>
                <w:lang w:val="en-US"/>
              </w:rPr>
              <w:t>Country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  <w:vAlign w:val="center"/>
          </w:tcPr>
          <w:p w14:paraId="2B927BAD" w14:textId="77777777" w:rsidR="00D1574F" w:rsidRPr="002F5E43" w:rsidRDefault="00D1574F" w:rsidP="00875142">
            <w:pPr>
              <w:spacing w:before="6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D1574F" w:rsidRPr="00B94B1C" w14:paraId="6BE42E29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</w:tcPr>
          <w:p w14:paraId="1ED0746D" w14:textId="21068E18" w:rsidR="00D1574F" w:rsidRPr="00A7073E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 w:rsidRPr="00A7073E">
              <w:rPr>
                <w:rFonts w:ascii="Times New Roman" w:eastAsia="Times New Roman" w:hAnsi="Times New Roman" w:cs="Times New Roman"/>
                <w:lang w:val="en-GB"/>
              </w:rPr>
              <w:t>Organi</w:t>
            </w:r>
            <w:r w:rsidR="00804C3B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A7073E">
              <w:rPr>
                <w:rFonts w:ascii="Times New Roman" w:eastAsia="Times New Roman" w:hAnsi="Times New Roman" w:cs="Times New Roman"/>
                <w:lang w:val="en-GB"/>
              </w:rPr>
              <w:t>ation (research centre, university, etc.) – please, write the full name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</w:tcPr>
          <w:p w14:paraId="3E0F4C05" w14:textId="77777777" w:rsidR="00D1574F" w:rsidRPr="005F2BF1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574F" w:rsidRPr="00B94B1C" w14:paraId="15F367BD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</w:tcPr>
          <w:p w14:paraId="447658DD" w14:textId="52D37D10" w:rsidR="00D1574F" w:rsidRPr="00A7073E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 w:rsidRPr="00A7073E">
              <w:rPr>
                <w:rFonts w:ascii="Times New Roman" w:eastAsia="Times New Roman" w:hAnsi="Times New Roman" w:cs="Times New Roman"/>
                <w:lang w:val="en-GB"/>
              </w:rPr>
              <w:t>Department – please, write the full name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</w:tcPr>
          <w:p w14:paraId="0B3BF35A" w14:textId="77777777" w:rsidR="00D1574F" w:rsidRPr="005F2BF1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574F" w:rsidRPr="005F2BF1" w14:paraId="471DFF9B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</w:tcPr>
          <w:p w14:paraId="5A2364F1" w14:textId="18C91CD6" w:rsidR="00D1574F" w:rsidRPr="00A7073E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 w:rsidRPr="00A7073E">
              <w:rPr>
                <w:rFonts w:ascii="Times New Roman" w:eastAsia="Times New Roman" w:hAnsi="Times New Roman" w:cs="Times New Roman"/>
                <w:lang w:val="en-GB"/>
              </w:rPr>
              <w:t>Position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</w:tcPr>
          <w:p w14:paraId="1AE465B1" w14:textId="77777777" w:rsidR="00D1574F" w:rsidRPr="005F2BF1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574F" w:rsidRPr="005F2BF1" w14:paraId="5040ECBE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</w:tcPr>
          <w:p w14:paraId="1096CBBA" w14:textId="1C326258" w:rsidR="00D1574F" w:rsidRPr="00A7073E" w:rsidRDefault="00D1574F" w:rsidP="00875142">
            <w:pPr>
              <w:spacing w:before="60" w:after="240"/>
              <w:rPr>
                <w:rFonts w:ascii="Times New Roman" w:eastAsia="Times New Roman" w:hAnsi="Times New Roman" w:cs="Times New Roman"/>
                <w:lang w:val="en-GB"/>
              </w:rPr>
            </w:pPr>
            <w:r w:rsidRPr="00A7073E">
              <w:rPr>
                <w:rFonts w:ascii="Times New Roman" w:eastAsia="Times New Roman" w:hAnsi="Times New Roman" w:cs="Times New Roman"/>
                <w:lang w:val="en-GB"/>
              </w:rPr>
              <w:t>Academic credentials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</w:tcPr>
          <w:p w14:paraId="041261DC" w14:textId="77777777" w:rsidR="00D1574F" w:rsidRPr="005F2BF1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574F" w:rsidRPr="00B94B1C" w14:paraId="1303DF60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</w:tcPr>
          <w:p w14:paraId="65C71B39" w14:textId="1385EC63" w:rsidR="00D1574F" w:rsidRPr="00A7073E" w:rsidRDefault="00B75FCE" w:rsidP="00B75FCE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The title of your </w:t>
            </w:r>
            <w:r w:rsidR="00804C3B">
              <w:rPr>
                <w:rFonts w:ascii="Times New Roman" w:eastAsia="Times New Roman" w:hAnsi="Times New Roman" w:cs="Times New Roman"/>
                <w:lang w:val="en-GB"/>
              </w:rPr>
              <w:t>presentation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at the plenary session or at a panel</w:t>
            </w:r>
          </w:p>
          <w:p w14:paraId="226C509F" w14:textId="77777777" w:rsidR="00D1574F" w:rsidRPr="00A7073E" w:rsidRDefault="00D1574F" w:rsidP="00B75FCE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777" w:type="dxa"/>
            <w:shd w:val="clear" w:color="auto" w:fill="auto"/>
            <w:tcMar>
              <w:top w:w="28" w:type="dxa"/>
            </w:tcMar>
          </w:tcPr>
          <w:p w14:paraId="305DA15B" w14:textId="77777777" w:rsidR="00D1574F" w:rsidRPr="005F2BF1" w:rsidRDefault="00D1574F" w:rsidP="00B75FCE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574F" w:rsidRPr="00B94B1C" w14:paraId="2C0DA47F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</w:tcPr>
          <w:p w14:paraId="169D2C03" w14:textId="47F41DA3" w:rsidR="00D1574F" w:rsidRPr="00A7073E" w:rsidRDefault="00B75FCE" w:rsidP="00B75FCE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The subject </w:t>
            </w:r>
            <w:r w:rsidRPr="00A7073E">
              <w:rPr>
                <w:rFonts w:ascii="Times New Roman" w:eastAsia="Times New Roman" w:hAnsi="Times New Roman" w:cs="Times New Roman"/>
                <w:lang w:val="en-GB"/>
              </w:rPr>
              <w:t xml:space="preserve">to be discussed at the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Conference that interests you</w:t>
            </w:r>
          </w:p>
          <w:p w14:paraId="55750CD9" w14:textId="77777777" w:rsidR="00D1574F" w:rsidRPr="00A7073E" w:rsidRDefault="00D1574F" w:rsidP="00A7073E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777" w:type="dxa"/>
            <w:shd w:val="clear" w:color="auto" w:fill="auto"/>
            <w:tcMar>
              <w:top w:w="28" w:type="dxa"/>
            </w:tcMar>
          </w:tcPr>
          <w:p w14:paraId="067AB20F" w14:textId="77777777" w:rsidR="00D1574F" w:rsidRPr="005F2BF1" w:rsidRDefault="00D1574F" w:rsidP="00B75FCE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574F" w:rsidRPr="00B94B1C" w14:paraId="5E41B32F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</w:tcPr>
          <w:p w14:paraId="017BB7B3" w14:textId="08F26087" w:rsidR="00D1574F" w:rsidRPr="00A7073E" w:rsidRDefault="00D301C1" w:rsidP="00D301C1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/>
              </w:rPr>
              <w:t>Participation format (in person, online)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</w:tcPr>
          <w:p w14:paraId="0242F871" w14:textId="77777777" w:rsidR="00D1574F" w:rsidRPr="005F2BF1" w:rsidRDefault="00D1574F" w:rsidP="00B75FCE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75FCE" w:rsidRPr="00B75FCE" w14:paraId="3B7700CA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</w:tcPr>
          <w:p w14:paraId="0205EA80" w14:textId="0501968C" w:rsidR="00B75FCE" w:rsidRPr="00A7073E" w:rsidRDefault="00B75FCE" w:rsidP="00B75FCE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Use of PowerPoint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</w:tcPr>
          <w:p w14:paraId="3801E33A" w14:textId="77777777" w:rsidR="00B75FCE" w:rsidRPr="005F2BF1" w:rsidRDefault="00B75FCE" w:rsidP="00B75FCE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574F" w:rsidRPr="005F2BF1" w14:paraId="71051A38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</w:tcPr>
          <w:p w14:paraId="1983F6E4" w14:textId="77777777" w:rsidR="00D1574F" w:rsidRPr="00875142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 w:rsidRPr="00875142">
              <w:rPr>
                <w:rFonts w:ascii="Times New Roman" w:eastAsia="Times New Roman" w:hAnsi="Times New Roman" w:cs="Times New Roman"/>
                <w:lang w:val="en-GB"/>
              </w:rPr>
              <w:t>Phone number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</w:tcPr>
          <w:p w14:paraId="76A347C4" w14:textId="77777777" w:rsidR="00D1574F" w:rsidRPr="005F2BF1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1574F" w:rsidRPr="005F2BF1" w14:paraId="0E05EDAC" w14:textId="77777777" w:rsidTr="00D1574F">
        <w:trPr>
          <w:jc w:val="center"/>
        </w:trPr>
        <w:tc>
          <w:tcPr>
            <w:tcW w:w="3794" w:type="dxa"/>
            <w:shd w:val="clear" w:color="auto" w:fill="auto"/>
            <w:tcMar>
              <w:top w:w="28" w:type="dxa"/>
            </w:tcMar>
          </w:tcPr>
          <w:p w14:paraId="6BCBC576" w14:textId="77777777" w:rsidR="00D1574F" w:rsidRPr="00875142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 w:rsidRPr="00875142">
              <w:rPr>
                <w:rFonts w:ascii="Times New Roman" w:eastAsia="Times New Roman" w:hAnsi="Times New Roman" w:cs="Times New Roman"/>
                <w:lang w:val="en-GB"/>
              </w:rPr>
              <w:t>E-mail</w:t>
            </w:r>
          </w:p>
        </w:tc>
        <w:tc>
          <w:tcPr>
            <w:tcW w:w="5777" w:type="dxa"/>
            <w:shd w:val="clear" w:color="auto" w:fill="auto"/>
            <w:tcMar>
              <w:top w:w="28" w:type="dxa"/>
            </w:tcMar>
          </w:tcPr>
          <w:p w14:paraId="03632819" w14:textId="77777777" w:rsidR="00D1574F" w:rsidRPr="005F2BF1" w:rsidRDefault="00D1574F" w:rsidP="00875142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57D9B380" w14:textId="77777777" w:rsidR="00D1574F" w:rsidRDefault="00D1574F">
      <w:pPr>
        <w:spacing w:after="0" w:line="100" w:lineRule="atLeast"/>
        <w:rPr>
          <w:rFonts w:ascii="Times New Roman" w:eastAsia="Helvetica" w:hAnsi="Times New Roman" w:cs="Times New Roman"/>
          <w:color w:val="000000"/>
          <w:sz w:val="24"/>
          <w:szCs w:val="24"/>
          <w:lang w:val="en-US"/>
        </w:rPr>
      </w:pPr>
    </w:p>
    <w:p w14:paraId="2CA970CD" w14:textId="77777777" w:rsidR="00B8105B" w:rsidRDefault="00B8105B">
      <w:pPr>
        <w:spacing w:after="0" w:line="100" w:lineRule="atLeast"/>
      </w:pPr>
    </w:p>
    <w:sectPr w:rsidR="00B8105B" w:rsidSect="000E3E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7B626" w14:textId="77777777" w:rsidR="00E35266" w:rsidRDefault="00E35266" w:rsidP="00F17F3A">
      <w:pPr>
        <w:spacing w:after="0" w:line="240" w:lineRule="auto"/>
      </w:pPr>
      <w:r>
        <w:separator/>
      </w:r>
    </w:p>
  </w:endnote>
  <w:endnote w:type="continuationSeparator" w:id="0">
    <w:p w14:paraId="33E6AF44" w14:textId="77777777" w:rsidR="00E35266" w:rsidRDefault="00E35266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7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Noto Sans CJK SC Regular">
    <w:altName w:val="Yu Gothic"/>
    <w:charset w:val="80"/>
    <w:family w:val="auto"/>
    <w:pitch w:val="variable"/>
  </w:font>
  <w:font w:name="Lohit Devanagari">
    <w:altName w:val="Calibri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F159" w14:textId="77777777" w:rsidR="006E12B2" w:rsidRDefault="006E12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05B56" w14:textId="77777777" w:rsidR="006E12B2" w:rsidRDefault="006E12B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96C1A" w14:textId="77777777" w:rsidR="006E12B2" w:rsidRDefault="006E12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497FF" w14:textId="77777777" w:rsidR="00E35266" w:rsidRDefault="00E35266" w:rsidP="00F17F3A">
      <w:pPr>
        <w:spacing w:after="0" w:line="240" w:lineRule="auto"/>
      </w:pPr>
      <w:r>
        <w:separator/>
      </w:r>
    </w:p>
  </w:footnote>
  <w:footnote w:type="continuationSeparator" w:id="0">
    <w:p w14:paraId="72BFD858" w14:textId="77777777" w:rsidR="00E35266" w:rsidRDefault="00E35266" w:rsidP="00F1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398C4" w14:textId="77777777" w:rsidR="006E12B2" w:rsidRDefault="006E12B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15505" w14:textId="77777777" w:rsidR="006E12B2" w:rsidRDefault="006E12B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DD46" w14:textId="77777777" w:rsidR="006E12B2" w:rsidRDefault="006E12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Helvetica" w:hAnsi="Times New Roman" w:cs="Times New Roman"/>
        <w:b/>
        <w:caps w:val="0"/>
        <w:smallCap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8C1018"/>
    <w:multiLevelType w:val="multilevel"/>
    <w:tmpl w:val="58A2BCE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C91D4F"/>
    <w:multiLevelType w:val="hybridMultilevel"/>
    <w:tmpl w:val="2FC046DE"/>
    <w:lvl w:ilvl="0" w:tplc="0B2E4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CA"/>
    <w:rsid w:val="0000648C"/>
    <w:rsid w:val="00012B0D"/>
    <w:rsid w:val="00021F92"/>
    <w:rsid w:val="00042B6C"/>
    <w:rsid w:val="00091C7F"/>
    <w:rsid w:val="000C038C"/>
    <w:rsid w:val="000E3E07"/>
    <w:rsid w:val="0010044C"/>
    <w:rsid w:val="0015000C"/>
    <w:rsid w:val="001704EB"/>
    <w:rsid w:val="001C72E4"/>
    <w:rsid w:val="00201935"/>
    <w:rsid w:val="00204FCA"/>
    <w:rsid w:val="00253CFD"/>
    <w:rsid w:val="002D1440"/>
    <w:rsid w:val="002E1CE9"/>
    <w:rsid w:val="00342116"/>
    <w:rsid w:val="003527C8"/>
    <w:rsid w:val="00355339"/>
    <w:rsid w:val="0039459D"/>
    <w:rsid w:val="003A6B82"/>
    <w:rsid w:val="003B7386"/>
    <w:rsid w:val="003C08DB"/>
    <w:rsid w:val="003C717C"/>
    <w:rsid w:val="003D173D"/>
    <w:rsid w:val="003E2340"/>
    <w:rsid w:val="00462E95"/>
    <w:rsid w:val="00494BC8"/>
    <w:rsid w:val="004C4E89"/>
    <w:rsid w:val="004E7CE0"/>
    <w:rsid w:val="00547418"/>
    <w:rsid w:val="00575134"/>
    <w:rsid w:val="00593D36"/>
    <w:rsid w:val="005B0688"/>
    <w:rsid w:val="005B6501"/>
    <w:rsid w:val="005C61CA"/>
    <w:rsid w:val="005F78D1"/>
    <w:rsid w:val="00630F96"/>
    <w:rsid w:val="00631626"/>
    <w:rsid w:val="006413DC"/>
    <w:rsid w:val="00667032"/>
    <w:rsid w:val="006C6F23"/>
    <w:rsid w:val="006D5344"/>
    <w:rsid w:val="006E12B2"/>
    <w:rsid w:val="00702EF3"/>
    <w:rsid w:val="007157B8"/>
    <w:rsid w:val="007422FA"/>
    <w:rsid w:val="00754B51"/>
    <w:rsid w:val="00777763"/>
    <w:rsid w:val="00796FEC"/>
    <w:rsid w:val="007B5A73"/>
    <w:rsid w:val="007D280D"/>
    <w:rsid w:val="007D5B0C"/>
    <w:rsid w:val="007F2B71"/>
    <w:rsid w:val="00804C3B"/>
    <w:rsid w:val="00832230"/>
    <w:rsid w:val="00837B59"/>
    <w:rsid w:val="00867C71"/>
    <w:rsid w:val="00875142"/>
    <w:rsid w:val="00895EE2"/>
    <w:rsid w:val="008C2442"/>
    <w:rsid w:val="008F6009"/>
    <w:rsid w:val="008F699E"/>
    <w:rsid w:val="009232F7"/>
    <w:rsid w:val="0092694E"/>
    <w:rsid w:val="009440CE"/>
    <w:rsid w:val="00973F72"/>
    <w:rsid w:val="0099459C"/>
    <w:rsid w:val="009B5762"/>
    <w:rsid w:val="009B7C0C"/>
    <w:rsid w:val="00A41FDF"/>
    <w:rsid w:val="00A46A6C"/>
    <w:rsid w:val="00A47125"/>
    <w:rsid w:val="00A66136"/>
    <w:rsid w:val="00A95658"/>
    <w:rsid w:val="00AA1006"/>
    <w:rsid w:val="00AE2D34"/>
    <w:rsid w:val="00B31419"/>
    <w:rsid w:val="00B371BA"/>
    <w:rsid w:val="00B75FCE"/>
    <w:rsid w:val="00B8105B"/>
    <w:rsid w:val="00B94B1C"/>
    <w:rsid w:val="00BD73F2"/>
    <w:rsid w:val="00C25E34"/>
    <w:rsid w:val="00C32210"/>
    <w:rsid w:val="00C84206"/>
    <w:rsid w:val="00C97B37"/>
    <w:rsid w:val="00D06C0F"/>
    <w:rsid w:val="00D1574F"/>
    <w:rsid w:val="00D2558F"/>
    <w:rsid w:val="00D301C1"/>
    <w:rsid w:val="00D32B63"/>
    <w:rsid w:val="00D669A5"/>
    <w:rsid w:val="00DA3BCF"/>
    <w:rsid w:val="00DD7371"/>
    <w:rsid w:val="00E06154"/>
    <w:rsid w:val="00E35266"/>
    <w:rsid w:val="00E80BF2"/>
    <w:rsid w:val="00EA2CF4"/>
    <w:rsid w:val="00EE5EF8"/>
    <w:rsid w:val="00EF19B5"/>
    <w:rsid w:val="00F05BF0"/>
    <w:rsid w:val="00F17F3A"/>
    <w:rsid w:val="00F41640"/>
    <w:rsid w:val="00F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15D2E6"/>
  <w15:docId w15:val="{0EBA34F4-EC3A-214E-9173-A556006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07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Helvetica" w:hAnsi="Times New Roman" w:cs="Times New Roman"/>
      <w:b/>
      <w:caps w:val="0"/>
      <w:smallCaps w:val="0"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E5E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73D"/>
    <w:rPr>
      <w:rFonts w:ascii="Tahoma" w:eastAsia="Calibri" w:hAnsi="Tahoma" w:cs="Tahoma"/>
      <w:color w:val="00000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F1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F3A"/>
    <w:rPr>
      <w:rFonts w:ascii="Calibri" w:eastAsia="Calibri" w:hAnsi="Calibri" w:cs="font307"/>
      <w:color w:val="00000A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F1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F3A"/>
    <w:rPr>
      <w:rFonts w:ascii="Calibri" w:eastAsia="Calibri" w:hAnsi="Calibri" w:cs="font307"/>
      <w:color w:val="00000A"/>
      <w:kern w:val="1"/>
      <w:sz w:val="22"/>
      <w:szCs w:val="22"/>
      <w:lang w:eastAsia="ar-SA"/>
    </w:rPr>
  </w:style>
  <w:style w:type="character" w:styleId="af">
    <w:name w:val="Hyperlink"/>
    <w:basedOn w:val="a0"/>
    <w:uiPriority w:val="99"/>
    <w:unhideWhenUsed/>
    <w:rsid w:val="00012B0D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12B0D"/>
    <w:rPr>
      <w:color w:val="605E5C"/>
      <w:shd w:val="clear" w:color="auto" w:fill="E1DFDD"/>
    </w:rPr>
  </w:style>
  <w:style w:type="table" w:styleId="af0">
    <w:name w:val="Table Grid"/>
    <w:basedOn w:val="a1"/>
    <w:uiPriority w:val="59"/>
    <w:unhideWhenUsed/>
    <w:rsid w:val="0094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45E0-8A0F-4E6D-BA19-38C08DC9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Саша</cp:lastModifiedBy>
  <cp:revision>4</cp:revision>
  <cp:lastPrinted>1900-12-31T20:59:00Z</cp:lastPrinted>
  <dcterms:created xsi:type="dcterms:W3CDTF">2021-07-01T13:10:00Z</dcterms:created>
  <dcterms:modified xsi:type="dcterms:W3CDTF">2021-07-13T16:40:00Z</dcterms:modified>
</cp:coreProperties>
</file>